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4543">
        <w:rPr>
          <w:rFonts w:ascii="Times New Roman" w:hAnsi="Times New Roman"/>
          <w:b/>
          <w:sz w:val="28"/>
          <w:szCs w:val="28"/>
          <w:lang w:eastAsia="ru-RU"/>
        </w:rPr>
        <w:t xml:space="preserve">Порядок досудебного (внесудебного) обжалования решений и действий (бездействия) </w:t>
      </w:r>
      <w:proofErr w:type="spellStart"/>
      <w:r w:rsidRPr="009C4543">
        <w:rPr>
          <w:rFonts w:ascii="Times New Roman" w:hAnsi="Times New Roman"/>
          <w:b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b/>
          <w:sz w:val="28"/>
          <w:szCs w:val="28"/>
          <w:lang w:eastAsia="ru-RU"/>
        </w:rPr>
        <w:t xml:space="preserve"> (его территориальных органов), а также </w:t>
      </w:r>
      <w:r w:rsidRPr="009C4543">
        <w:rPr>
          <w:rFonts w:ascii="Times New Roman" w:hAnsi="Times New Roman"/>
          <w:b/>
          <w:sz w:val="28"/>
          <w:szCs w:val="28"/>
          <w:lang w:eastAsia="ru-RU"/>
        </w:rPr>
        <w:br/>
        <w:t>его должностных лиц.</w:t>
      </w:r>
    </w:p>
    <w:p w:rsidR="00DD0AB0" w:rsidRPr="00DD0AB0" w:rsidRDefault="00DD0AB0" w:rsidP="00DD0AB0">
      <w:pPr>
        <w:jc w:val="center"/>
        <w:rPr>
          <w:sz w:val="10"/>
          <w:szCs w:val="10"/>
        </w:rPr>
      </w:pP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9C4543">
        <w:rPr>
          <w:rFonts w:ascii="Times New Roman" w:hAnsi="Times New Roman"/>
          <w:b/>
          <w:bCs/>
          <w:sz w:val="28"/>
          <w:szCs w:val="28"/>
          <w:lang w:eastAsia="ru-RU"/>
        </w:rPr>
        <w:t>Информация для заинтересованных лиц об их праве на досудебное (вне</w:t>
      </w:r>
      <w:bookmarkStart w:id="0" w:name="_GoBack"/>
      <w:bookmarkEnd w:id="0"/>
      <w:r w:rsidRPr="009C4543">
        <w:rPr>
          <w:rFonts w:ascii="Times New Roman" w:hAnsi="Times New Roman"/>
          <w:b/>
          <w:bCs/>
          <w:sz w:val="28"/>
          <w:szCs w:val="28"/>
          <w:lang w:eastAsia="ru-RU"/>
        </w:rPr>
        <w:t>судебное) обжалование действий (бездействия) и (или) решений, принятых (осуществлённых) в ходе предоставления государственной услуги</w:t>
      </w:r>
      <w:proofErr w:type="gramEnd"/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543">
        <w:rPr>
          <w:rFonts w:ascii="Times New Roman" w:hAnsi="Times New Roman"/>
          <w:sz w:val="28"/>
          <w:szCs w:val="28"/>
          <w:lang w:eastAsia="ru-RU"/>
        </w:rPr>
        <w:t>Заявители</w:t>
      </w:r>
      <w:r>
        <w:rPr>
          <w:rFonts w:ascii="Times New Roman" w:hAnsi="Times New Roman"/>
          <w:sz w:val="28"/>
          <w:szCs w:val="28"/>
          <w:lang w:eastAsia="ru-RU"/>
        </w:rPr>
        <w:t>, в соответствии с п.145 Регламента</w:t>
      </w:r>
      <w:r w:rsidRPr="009C4543">
        <w:rPr>
          <w:rFonts w:ascii="Times New Roman" w:hAnsi="Times New Roman"/>
          <w:sz w:val="28"/>
          <w:szCs w:val="28"/>
          <w:lang w:eastAsia="ru-RU"/>
        </w:rPr>
        <w:t xml:space="preserve"> могут обратиться с жалобой на действия (бездействие)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(его территориальных органов), его должностных лиц и решения, принятые (осуществляемые) в ходе предоставления государственной услуги (далее  –  жалоба), в том числе с использованием ЕПГУ.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hAnsi="Times New Roman"/>
          <w:bCs/>
          <w:strike/>
          <w:sz w:val="28"/>
          <w:szCs w:val="28"/>
          <w:lang w:eastAsia="ru-RU"/>
        </w:rPr>
      </w:pP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C4543">
        <w:rPr>
          <w:rFonts w:ascii="Times New Roman" w:hAnsi="Times New Roman"/>
          <w:b/>
          <w:bCs/>
          <w:sz w:val="28"/>
          <w:szCs w:val="28"/>
          <w:lang w:eastAsia="ru-RU"/>
        </w:rPr>
        <w:t>Органы государственной власти, организации и уполномоченные</w:t>
      </w:r>
      <w:r w:rsidRPr="009C4543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 на рассмотрение жалобы лица, которым может быть направлена жалоба заявителя в досудебном (внесудебном) порядке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  соответствии с п. 146 Регламента ж</w:t>
      </w:r>
      <w:r w:rsidRPr="009C4543">
        <w:rPr>
          <w:rFonts w:ascii="Times New Roman" w:hAnsi="Times New Roman"/>
          <w:sz w:val="28"/>
          <w:szCs w:val="28"/>
          <w:lang w:eastAsia="ru-RU"/>
        </w:rPr>
        <w:t xml:space="preserve">алоба рассматривается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Ростехнадзором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(его территориальным органом) в соответствии с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наделённых в соответствии с федеральными законами полномочиями по предоставлению государственных услуг в установленной сфере деятельности</w:t>
      </w:r>
      <w:proofErr w:type="gram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9C4543">
        <w:rPr>
          <w:rFonts w:ascii="Times New Roman" w:hAnsi="Times New Roman"/>
          <w:sz w:val="28"/>
          <w:szCs w:val="28"/>
          <w:lang w:eastAsia="ru-RU"/>
        </w:rPr>
        <w:t>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                а также многофункциональных центров предоставления государственных                         и муниципальных услуг и их работников, утверждёнными постановлением Правительства Российской Ф</w:t>
      </w:r>
      <w:r>
        <w:rPr>
          <w:rFonts w:ascii="Times New Roman" w:hAnsi="Times New Roman"/>
          <w:sz w:val="28"/>
          <w:szCs w:val="28"/>
          <w:lang w:eastAsia="ru-RU"/>
        </w:rPr>
        <w:t xml:space="preserve">едерации от 16 августа 2012 г. </w:t>
      </w:r>
      <w:r w:rsidRPr="009C4543">
        <w:rPr>
          <w:rFonts w:ascii="Times New Roman" w:hAnsi="Times New Roman"/>
          <w:sz w:val="28"/>
          <w:szCs w:val="28"/>
          <w:lang w:eastAsia="ru-RU"/>
        </w:rPr>
        <w:t>№ 840 «О порядке подачи и рассмотрения жалоб на решения и действия (бездействие) федеральных органов исполнительной власти</w:t>
      </w:r>
      <w:proofErr w:type="gram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C4543">
        <w:rPr>
          <w:rFonts w:ascii="Times New Roman" w:hAnsi="Times New Roman"/>
          <w:sz w:val="28"/>
          <w:szCs w:val="28"/>
          <w:lang w:eastAsia="ru-RU"/>
        </w:rPr>
        <w:t xml:space="preserve"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наделённых в </w:t>
      </w:r>
      <w:r w:rsidRPr="009C4543">
        <w:rPr>
          <w:rFonts w:ascii="Times New Roman" w:hAnsi="Times New Roman"/>
          <w:sz w:val="28"/>
          <w:szCs w:val="28"/>
          <w:lang w:eastAsia="ru-RU"/>
        </w:rPr>
        <w:lastRenderedPageBreak/>
        <w:t>соответствии с федеральными законами полномочиями по предо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ставлению государственных услуг </w:t>
      </w:r>
      <w:r w:rsidRPr="009C4543">
        <w:rPr>
          <w:rFonts w:ascii="Times New Roman" w:hAnsi="Times New Roman"/>
          <w:sz w:val="28"/>
          <w:szCs w:val="28"/>
          <w:lang w:eastAsia="ru-RU"/>
        </w:rPr>
        <w:t xml:space="preserve"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государственных </w:t>
      </w:r>
      <w:r w:rsidRPr="009C4543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муниципальных услуг и их работников» (Собрание законодательства Российской Федерации 2012, № 35, ст. 4829; 2014, № 50, ст. 7113; 2015, № 47,   ст. 6596; 2016, № 51, ст. 7370; 2017, № 44, ст. 6523; 2018, № 25, ст. 3696) (далее  –  Постановление Российской Федерации № 840).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543">
        <w:rPr>
          <w:rFonts w:ascii="Times New Roman" w:hAnsi="Times New Roman"/>
          <w:sz w:val="28"/>
          <w:szCs w:val="28"/>
          <w:lang w:eastAsia="ru-RU"/>
        </w:rPr>
        <w:t xml:space="preserve">Жалобы на действия (бездействие) должностных лиц территориального органа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при предоставлении государственной услуги направляются руководителю территориального органа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>.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543">
        <w:rPr>
          <w:rFonts w:ascii="Times New Roman" w:hAnsi="Times New Roman"/>
          <w:sz w:val="28"/>
          <w:szCs w:val="28"/>
          <w:lang w:eastAsia="ru-RU"/>
        </w:rPr>
        <w:t xml:space="preserve">Жалобы на решения, принятые руководителем территориального                        органа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, рассматриваются непосредственно руководителем (заместителем руководителя)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>.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4543">
        <w:rPr>
          <w:rFonts w:ascii="Times New Roman" w:hAnsi="Times New Roman"/>
          <w:b/>
          <w:sz w:val="28"/>
          <w:szCs w:val="28"/>
          <w:lang w:eastAsia="ru-RU"/>
        </w:rPr>
        <w:t>Способы информирования заявителей о порядке подачи</w:t>
      </w:r>
      <w:r w:rsidRPr="009C4543">
        <w:rPr>
          <w:rFonts w:ascii="Times New Roman" w:hAnsi="Times New Roman"/>
          <w:b/>
          <w:sz w:val="28"/>
          <w:szCs w:val="28"/>
          <w:lang w:eastAsia="ru-RU"/>
        </w:rPr>
        <w:br/>
        <w:t>и рассмотрения жалобы, в том числе с использованием федеральной государственной информационной  системы «Единый портал государственных и муниципальных услуг (функций)»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543">
        <w:rPr>
          <w:rFonts w:ascii="Times New Roman" w:hAnsi="Times New Roman"/>
          <w:sz w:val="28"/>
          <w:szCs w:val="28"/>
          <w:lang w:eastAsia="ru-RU"/>
        </w:rPr>
        <w:t xml:space="preserve">Информирование заявителей о порядке обжалования решений                              и действий (бездействия)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(его территориальных органов), должностных лиц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(его территориальных органов) посредством размещения информации на стендах в местах представления государственной услуги, на официальных сайтах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(его территориальных органов)                      в сети «Интернет» и на ЕПГУ.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543">
        <w:rPr>
          <w:rFonts w:ascii="Times New Roman" w:hAnsi="Times New Roman"/>
          <w:sz w:val="28"/>
          <w:szCs w:val="28"/>
          <w:lang w:eastAsia="ru-RU"/>
        </w:rPr>
        <w:t>Заявитель вправе получать информацию и документы, необходимые для обоснования и рассмотрения жалобы.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543">
        <w:rPr>
          <w:rFonts w:ascii="Times New Roman" w:hAnsi="Times New Roman"/>
          <w:sz w:val="28"/>
          <w:szCs w:val="28"/>
          <w:lang w:eastAsia="ru-RU"/>
        </w:rPr>
        <w:t xml:space="preserve">Консультирование заявителей о порядке обжалования решений                              и действий (бездействия)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(его территориальных органов), должностных лиц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(его территориальных органов) осуществляется, в том числе по телефону, электронной почте, при личном приёме.</w:t>
      </w:r>
    </w:p>
    <w:p w:rsidR="00DD0AB0" w:rsidRPr="009C4543" w:rsidRDefault="00DD0AB0" w:rsidP="00920A41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C454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</w:t>
      </w:r>
    </w:p>
    <w:p w:rsidR="00DD0AB0" w:rsidRPr="009C4543" w:rsidRDefault="00DD0AB0" w:rsidP="00920A41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C4543">
        <w:rPr>
          <w:rFonts w:ascii="Times New Roman" w:hAnsi="Times New Roman"/>
          <w:b/>
          <w:bCs/>
          <w:sz w:val="28"/>
          <w:szCs w:val="28"/>
          <w:lang w:eastAsia="ru-RU"/>
        </w:rPr>
        <w:t>а также его должностных лиц</w:t>
      </w:r>
    </w:p>
    <w:p w:rsidR="00DD0AB0" w:rsidRPr="009C4543" w:rsidRDefault="00DD0AB0" w:rsidP="00920A41">
      <w:pPr>
        <w:suppressAutoHyphens w:val="0"/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C454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543">
        <w:rPr>
          <w:rFonts w:ascii="Times New Roman" w:hAnsi="Times New Roman"/>
          <w:bCs/>
          <w:sz w:val="28"/>
          <w:szCs w:val="28"/>
          <w:lang w:eastAsia="ru-RU"/>
        </w:rPr>
        <w:t xml:space="preserve">Нормативные правовые акты, регулирующие порядок досудебного (внесудебного) обжалования решений и действий (бездействия) </w:t>
      </w:r>
      <w:proofErr w:type="spellStart"/>
      <w:r w:rsidRPr="009C4543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C4543">
        <w:rPr>
          <w:rFonts w:ascii="Times New Roman" w:hAnsi="Times New Roman"/>
          <w:sz w:val="28"/>
          <w:szCs w:val="28"/>
          <w:lang w:eastAsia="ru-RU"/>
        </w:rPr>
        <w:t xml:space="preserve"> (его территориальных органов)</w:t>
      </w:r>
      <w:r w:rsidRPr="009C4543">
        <w:rPr>
          <w:rFonts w:ascii="Times New Roman" w:hAnsi="Times New Roman"/>
          <w:bCs/>
          <w:sz w:val="28"/>
          <w:szCs w:val="28"/>
          <w:lang w:eastAsia="ru-RU"/>
        </w:rPr>
        <w:t>, предоставляющего государственную услугу,                  а также его должностных лиц</w:t>
      </w:r>
      <w:r w:rsidRPr="009C4543">
        <w:rPr>
          <w:rFonts w:ascii="Times New Roman" w:hAnsi="Times New Roman"/>
          <w:sz w:val="28"/>
          <w:szCs w:val="28"/>
          <w:lang w:eastAsia="ru-RU"/>
        </w:rPr>
        <w:t>: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Arial" w:hAnsi="Arial"/>
          <w:sz w:val="24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C4543">
        <w:rPr>
          <w:rFonts w:ascii="Times New Roman" w:hAnsi="Times New Roman"/>
          <w:sz w:val="28"/>
          <w:szCs w:val="28"/>
          <w:lang w:eastAsia="ru-RU"/>
        </w:rPr>
        <w:t>Федеральный закон «Об организации предоставления государственных</w:t>
      </w:r>
      <w:r w:rsidRPr="009C4543">
        <w:rPr>
          <w:rFonts w:ascii="Times New Roman" w:hAnsi="Times New Roman"/>
          <w:sz w:val="28"/>
          <w:szCs w:val="28"/>
          <w:lang w:eastAsia="ru-RU"/>
        </w:rPr>
        <w:br/>
        <w:t>и муниципальных услуг»;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Arial" w:hAnsi="Arial"/>
          <w:sz w:val="24"/>
          <w:szCs w:val="20"/>
          <w:lang w:eastAsia="ru-RU"/>
        </w:rPr>
        <w:t xml:space="preserve">- </w:t>
      </w:r>
      <w:hyperlink r:id="rId5" w:history="1">
        <w:r w:rsidRPr="009C4543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9C4543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№ 840;</w:t>
      </w:r>
    </w:p>
    <w:p w:rsidR="00DD0AB0" w:rsidRPr="009C4543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C4543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</w:t>
      </w:r>
      <w:r w:rsidRPr="009C4543">
        <w:rPr>
          <w:rFonts w:ascii="Times New Roman" w:hAnsi="Times New Roman"/>
          <w:sz w:val="28"/>
          <w:szCs w:val="28"/>
          <w:lang w:eastAsia="ru-RU"/>
        </w:rPr>
        <w:br/>
        <w:t>и действий (бездействия), совершенных при предоставлении государственных</w:t>
      </w:r>
      <w:r w:rsidRPr="009C4543">
        <w:rPr>
          <w:rFonts w:ascii="Times New Roman" w:hAnsi="Times New Roman"/>
          <w:sz w:val="28"/>
          <w:szCs w:val="28"/>
          <w:lang w:eastAsia="ru-RU"/>
        </w:rPr>
        <w:br/>
        <w:t>и муниципальных услуг» (Собрание законодательства Российской Федерации, 2012, № 48, ст. 6706; 2013, № 52, ст. 7218; 2015, № 2, ст. 518; 2018, № 49,                     ст. 7600).</w:t>
      </w:r>
      <w:proofErr w:type="gramEnd"/>
    </w:p>
    <w:p w:rsidR="00DD0AB0" w:rsidRDefault="00DD0AB0" w:rsidP="00DD0AB0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D2219" w:rsidRDefault="00FD2219"/>
    <w:sectPr w:rsidR="00FD2219" w:rsidSect="0085258E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B0"/>
    <w:rsid w:val="00190CE6"/>
    <w:rsid w:val="00920A41"/>
    <w:rsid w:val="00DD0AB0"/>
    <w:rsid w:val="00E11DB7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B0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B0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38C1D9EF0733EFDFE2C96ADF0284FC1383B60D59FF20FD96C79DA1DE22DE924662B6E902191642637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2</cp:revision>
  <dcterms:created xsi:type="dcterms:W3CDTF">2019-11-26T02:45:00Z</dcterms:created>
  <dcterms:modified xsi:type="dcterms:W3CDTF">2019-11-26T02:49:00Z</dcterms:modified>
</cp:coreProperties>
</file>